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E72BB5" w:rsidRDefault="00EF062C" w:rsidP="0020483B">
      <w:pPr>
        <w:pStyle w:val="TDR-Ttulo"/>
      </w:pPr>
      <w:bookmarkStart w:id="0" w:name="_GoBack"/>
      <w:bookmarkEnd w:id="0"/>
      <w:r w:rsidRPr="00EF062C">
        <w:t xml:space="preserve">TERMO DE </w:t>
      </w:r>
      <w:r w:rsidRPr="00E72BB5">
        <w:t xml:space="preserve">REFÊRENCIA PARA ELABORACÃO DE PROJETO AMBIENTAL </w:t>
      </w:r>
      <w:r w:rsidR="00D81E2C">
        <w:t xml:space="preserve">DE </w:t>
      </w:r>
      <w:r w:rsidR="00C33DF6">
        <w:t>EMPRESA DE COLETA DE RESÍDUOS SÓLIDOS DA CONSTRUÇÃO CIVIL (DISQUE ENTULHO)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C33DF6" w:rsidRPr="00C33DF6">
        <w:t>empresa de coleta de resíduos sólidos da construção civil (disque entulho)</w:t>
      </w:r>
      <w:r w:rsidR="00C33DF6" w:rsidRPr="00E72BB5">
        <w:t xml:space="preserve">, </w:t>
      </w:r>
      <w:r w:rsidR="00153256" w:rsidRPr="00E72BB5">
        <w:t xml:space="preserve">a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lastRenderedPageBreak/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</w:t>
      </w:r>
      <w:r w:rsidR="00671841">
        <w:rPr>
          <w:rFonts w:ascii="Garamond" w:hAnsi="Garamond" w:cs="Arial"/>
          <w:szCs w:val="24"/>
        </w:rPr>
        <w:lastRenderedPageBreak/>
        <w:t xml:space="preserve">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8131C4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</w:t>
      </w:r>
      <w:r w:rsidR="008131C4">
        <w:rPr>
          <w:rFonts w:ascii="Garamond" w:hAnsi="Garamond" w:cs="Arial"/>
          <w:szCs w:val="24"/>
        </w:rPr>
        <w:t xml:space="preserve"> </w:t>
      </w:r>
      <w:r w:rsidR="008131C4" w:rsidRPr="008131C4">
        <w:rPr>
          <w:rFonts w:ascii="Garamond" w:hAnsi="Garamond" w:cs="Arial"/>
          <w:szCs w:val="24"/>
        </w:rPr>
        <w:t>Fluxograma geral das atividades desenvolvidas na coleta de entulhos</w:t>
      </w:r>
      <w:r w:rsidR="008131C4">
        <w:rPr>
          <w:rFonts w:ascii="Garamond" w:hAnsi="Garamond" w:cs="Arial"/>
          <w:szCs w:val="24"/>
        </w:rPr>
        <w:t>:</w:t>
      </w:r>
    </w:p>
    <w:p w:rsidR="008131C4" w:rsidRPr="008131C4" w:rsidRDefault="008131C4" w:rsidP="008131C4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3.12.1. </w:t>
      </w:r>
      <w:r w:rsidRPr="00C01392">
        <w:rPr>
          <w:rFonts w:ascii="Garamond" w:hAnsi="Garamond" w:cs="Arial"/>
          <w:color w:val="FF0000"/>
          <w:szCs w:val="24"/>
        </w:rPr>
        <w:t>Especificação das atividades</w:t>
      </w:r>
      <w:r w:rsidRPr="008131C4">
        <w:rPr>
          <w:rFonts w:ascii="Garamond" w:hAnsi="Garamond" w:cs="Arial"/>
          <w:szCs w:val="24"/>
        </w:rPr>
        <w:t xml:space="preserve"> relativas à implantação e operação da empresa de </w:t>
      </w:r>
      <w:r w:rsidR="00524511">
        <w:rPr>
          <w:rFonts w:ascii="Garamond" w:hAnsi="Garamond" w:cs="Arial"/>
          <w:szCs w:val="24"/>
        </w:rPr>
        <w:t>disque</w:t>
      </w:r>
      <w:r w:rsidRPr="008131C4">
        <w:rPr>
          <w:rFonts w:ascii="Garamond" w:hAnsi="Garamond" w:cs="Arial"/>
          <w:szCs w:val="24"/>
        </w:rPr>
        <w:t xml:space="preserve"> entulho incluindo: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a)</w:t>
      </w:r>
      <w:r w:rsidR="008131C4">
        <w:rPr>
          <w:rFonts w:ascii="Garamond" w:hAnsi="Garamond" w:cs="Arial"/>
          <w:szCs w:val="24"/>
        </w:rPr>
        <w:t xml:space="preserve"> </w:t>
      </w:r>
      <w:r w:rsidR="008131C4" w:rsidRPr="008131C4">
        <w:rPr>
          <w:rFonts w:ascii="Garamond" w:hAnsi="Garamond" w:cs="Arial"/>
          <w:szCs w:val="24"/>
        </w:rPr>
        <w:t>Endereço do local onde as caçambas e os caminhões ficam estacionados</w:t>
      </w:r>
      <w:r w:rsidR="008131C4">
        <w:rPr>
          <w:rFonts w:ascii="Garamond" w:hAnsi="Garamond" w:cs="Arial"/>
          <w:szCs w:val="24"/>
        </w:rPr>
        <w:t>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b</w:t>
      </w:r>
      <w:r w:rsidR="008131C4" w:rsidRPr="008131C4">
        <w:rPr>
          <w:rFonts w:ascii="Garamond" w:hAnsi="Garamond" w:cs="Arial"/>
          <w:szCs w:val="24"/>
        </w:rPr>
        <w:t xml:space="preserve"> Quantidade e volume das caçambas utilizadas na atividade de coleta de entulho</w:t>
      </w:r>
      <w:r w:rsidRPr="00DF1A5A">
        <w:rPr>
          <w:rFonts w:ascii="Garamond" w:hAnsi="Garamond" w:cs="Arial"/>
          <w:szCs w:val="24"/>
        </w:rPr>
        <w:t>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c)</w:t>
      </w:r>
      <w:r w:rsidR="008131C4">
        <w:rPr>
          <w:rFonts w:ascii="Garamond" w:hAnsi="Garamond" w:cs="Arial"/>
          <w:szCs w:val="24"/>
        </w:rPr>
        <w:t xml:space="preserve"> </w:t>
      </w:r>
      <w:r w:rsidR="0058450D">
        <w:rPr>
          <w:rFonts w:ascii="Garamond" w:hAnsi="Garamond" w:cs="Arial"/>
          <w:szCs w:val="24"/>
        </w:rPr>
        <w:t xml:space="preserve">Quantidade </w:t>
      </w:r>
      <w:r w:rsidR="008131C4" w:rsidRPr="008131C4">
        <w:rPr>
          <w:rFonts w:ascii="Garamond" w:hAnsi="Garamond" w:cs="Arial"/>
          <w:szCs w:val="24"/>
        </w:rPr>
        <w:t>estimativa do volume e quantidade de resíduos coletados (galhadas, orgânico, resíduos da construção civil)</w:t>
      </w:r>
      <w:r w:rsidRPr="00DF1A5A">
        <w:rPr>
          <w:rFonts w:ascii="Garamond" w:hAnsi="Garamond" w:cs="Arial"/>
          <w:szCs w:val="24"/>
        </w:rPr>
        <w:t>;</w:t>
      </w:r>
    </w:p>
    <w:p w:rsidR="00524511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>)</w:t>
      </w:r>
      <w:r w:rsidR="0058450D">
        <w:rPr>
          <w:rFonts w:ascii="Garamond" w:hAnsi="Garamond" w:cs="Arial"/>
          <w:szCs w:val="24"/>
        </w:rPr>
        <w:t xml:space="preserve"> </w:t>
      </w:r>
      <w:r w:rsidR="008131C4" w:rsidRPr="008131C4">
        <w:rPr>
          <w:rFonts w:ascii="Garamond" w:hAnsi="Garamond" w:cs="Arial"/>
          <w:szCs w:val="24"/>
        </w:rPr>
        <w:t>Descrição dos pontos de geração de resíduos</w:t>
      </w:r>
      <w:r w:rsidR="00524511">
        <w:rPr>
          <w:rFonts w:ascii="Garamond" w:hAnsi="Garamond" w:cs="Arial"/>
          <w:szCs w:val="24"/>
        </w:rPr>
        <w:t>;</w:t>
      </w:r>
    </w:p>
    <w:p w:rsidR="00524511" w:rsidRDefault="00524511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Descrição dos locais de disposição final dos </w:t>
      </w:r>
      <w:proofErr w:type="gramStart"/>
      <w:r>
        <w:rPr>
          <w:rFonts w:ascii="Garamond" w:hAnsi="Garamond" w:cs="Arial"/>
          <w:szCs w:val="24"/>
        </w:rPr>
        <w:t>resíduos;;</w:t>
      </w:r>
      <w:proofErr w:type="gramEnd"/>
    </w:p>
    <w:p w:rsidR="00CF1719" w:rsidRDefault="00524511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f) Descrição de tratamento e segregação, se ocorrer</w:t>
      </w:r>
      <w:r w:rsidR="00CF1719" w:rsidRPr="00DF1A5A">
        <w:rPr>
          <w:rFonts w:ascii="Garamond" w:hAnsi="Garamond" w:cs="Arial"/>
          <w:szCs w:val="24"/>
        </w:rPr>
        <w:t>;</w:t>
      </w:r>
    </w:p>
    <w:p w:rsidR="00CF1719" w:rsidRDefault="00524511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g</w:t>
      </w:r>
      <w:r w:rsidR="00CF1719">
        <w:rPr>
          <w:rFonts w:ascii="Garamond" w:hAnsi="Garamond" w:cs="Arial"/>
          <w:szCs w:val="24"/>
        </w:rPr>
        <w:t>)</w:t>
      </w:r>
      <w:r w:rsidR="0058450D">
        <w:rPr>
          <w:rFonts w:ascii="Garamond" w:hAnsi="Garamond" w:cs="Arial"/>
          <w:szCs w:val="24"/>
        </w:rPr>
        <w:t xml:space="preserve"> </w:t>
      </w:r>
      <w:r w:rsidR="008131C4" w:rsidRPr="008131C4">
        <w:rPr>
          <w:rFonts w:ascii="Garamond" w:hAnsi="Garamond" w:cs="Arial"/>
          <w:szCs w:val="24"/>
        </w:rPr>
        <w:t>Descrição dos procedimentos relativos à identificação completa do gerador, o acompanhamento do transportador e do receptor de resíduos, verificando o correto acondicionamento dos resíduos</w:t>
      </w:r>
      <w:r w:rsidR="00CF1719" w:rsidRPr="00DF1A5A">
        <w:rPr>
          <w:rFonts w:ascii="Garamond" w:hAnsi="Garamond" w:cs="Arial"/>
          <w:szCs w:val="24"/>
        </w:rPr>
        <w:t>;</w:t>
      </w:r>
    </w:p>
    <w:p w:rsidR="00CF1719" w:rsidRDefault="00524511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h</w:t>
      </w:r>
      <w:r w:rsidR="00CF1719">
        <w:rPr>
          <w:rFonts w:ascii="Garamond" w:hAnsi="Garamond" w:cs="Arial"/>
          <w:szCs w:val="24"/>
        </w:rPr>
        <w:t>)</w:t>
      </w:r>
      <w:r w:rsidR="008131C4">
        <w:rPr>
          <w:rFonts w:ascii="Garamond" w:hAnsi="Garamond" w:cs="Arial"/>
          <w:szCs w:val="24"/>
        </w:rPr>
        <w:t xml:space="preserve"> </w:t>
      </w:r>
      <w:r w:rsidR="008131C4" w:rsidRPr="008131C4">
        <w:rPr>
          <w:rFonts w:ascii="Garamond" w:hAnsi="Garamond" w:cs="Arial"/>
          <w:szCs w:val="24"/>
        </w:rPr>
        <w:t>Informar as ações previstas voltadas à educação ambiental: público interno, visando conscientizar os profissionais envolvidos com a coleta dos resíduos e a sociedade em geral, objetivando a conscientização das comunidades no sentido de estimular a adoção de eliminar desperdícios, realizar a triagem e a coleta seletiva dos resíduos</w:t>
      </w:r>
      <w:r w:rsidR="008131C4">
        <w:rPr>
          <w:rFonts w:ascii="Garamond" w:hAnsi="Garamond" w:cs="Arial"/>
          <w:szCs w:val="24"/>
        </w:rPr>
        <w:t>;</w:t>
      </w:r>
    </w:p>
    <w:p w:rsidR="008131C4" w:rsidRDefault="00524511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i</w:t>
      </w:r>
      <w:r w:rsidR="008131C4">
        <w:rPr>
          <w:rFonts w:ascii="Garamond" w:hAnsi="Garamond" w:cs="Arial"/>
          <w:szCs w:val="24"/>
        </w:rPr>
        <w:t xml:space="preserve">) </w:t>
      </w:r>
      <w:r w:rsidR="008131C4" w:rsidRPr="008131C4">
        <w:rPr>
          <w:rFonts w:ascii="Garamond" w:hAnsi="Garamond" w:cs="Arial"/>
          <w:szCs w:val="24"/>
        </w:rPr>
        <w:t>Regime de operação da unidade principal e anexo, indicando o quantitativo do pessoal por categoria de qualificação profissional</w:t>
      </w:r>
      <w:r w:rsidR="00D664F5">
        <w:rPr>
          <w:rFonts w:ascii="Garamond" w:hAnsi="Garamond" w:cs="Arial"/>
          <w:szCs w:val="24"/>
        </w:rPr>
        <w:t>.</w:t>
      </w:r>
    </w:p>
    <w:p w:rsidR="00CF1719" w:rsidRDefault="00A62D7F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58450D">
        <w:rPr>
          <w:rFonts w:ascii="Garamond" w:hAnsi="Garamond" w:cs="Arial"/>
          <w:szCs w:val="24"/>
        </w:rPr>
        <w:t>3</w:t>
      </w:r>
      <w:r>
        <w:rPr>
          <w:rFonts w:ascii="Garamond" w:hAnsi="Garamond" w:cs="Arial"/>
          <w:szCs w:val="24"/>
        </w:rPr>
        <w:t xml:space="preserve">. </w:t>
      </w:r>
      <w:r w:rsidR="00EC4E3C">
        <w:rPr>
          <w:rFonts w:ascii="Garamond" w:hAnsi="Garamond" w:cs="Arial"/>
          <w:szCs w:val="24"/>
        </w:rPr>
        <w:t>Planta geral do empreendimento, com a localização de todas as unidades do empreendimento, dos locais onde estão instalados os sistemas de tratamento</w:t>
      </w:r>
      <w:r>
        <w:rPr>
          <w:rFonts w:ascii="Garamond" w:hAnsi="Garamond" w:cs="Arial"/>
          <w:szCs w:val="24"/>
        </w:rPr>
        <w:t xml:space="preserve"> de efluentes, escritórios, </w:t>
      </w:r>
      <w:r w:rsidR="00D852B5">
        <w:rPr>
          <w:rFonts w:ascii="Garamond" w:hAnsi="Garamond" w:cs="Arial"/>
          <w:szCs w:val="24"/>
        </w:rPr>
        <w:t>máquinas e equipamentos, etc</w:t>
      </w:r>
      <w:r w:rsidR="00524511">
        <w:rPr>
          <w:rFonts w:ascii="Garamond" w:hAnsi="Garamond" w:cs="Arial"/>
          <w:szCs w:val="24"/>
        </w:rPr>
        <w:t>.</w:t>
      </w:r>
      <w:r w:rsidR="00D852B5">
        <w:rPr>
          <w:rFonts w:ascii="Garamond" w:hAnsi="Garamond" w:cs="Arial"/>
          <w:szCs w:val="24"/>
        </w:rPr>
        <w:t>;</w:t>
      </w:r>
    </w:p>
    <w:p w:rsidR="00D852B5" w:rsidRDefault="00D852B5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58450D">
        <w:rPr>
          <w:rFonts w:ascii="Garamond" w:hAnsi="Garamond" w:cs="Arial"/>
          <w:szCs w:val="24"/>
        </w:rPr>
        <w:t>4</w:t>
      </w:r>
      <w:r>
        <w:rPr>
          <w:rFonts w:ascii="Garamond" w:hAnsi="Garamond" w:cs="Arial"/>
          <w:szCs w:val="24"/>
        </w:rPr>
        <w:t>. Coordenadas geográficas do empreendimento.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="00D852B5">
        <w:rPr>
          <w:rFonts w:ascii="Garamond" w:hAnsi="Garamond" w:cs="Arial"/>
          <w:szCs w:val="24"/>
        </w:rPr>
        <w:t xml:space="preserve"> e jardinagem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</w:t>
      </w:r>
      <w:r w:rsidR="00524511">
        <w:rPr>
          <w:rFonts w:ascii="Garamond" w:hAnsi="Garamond" w:cs="Arial"/>
          <w:szCs w:val="24"/>
        </w:rPr>
        <w:t>;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  <w:r w:rsidR="00D852B5">
        <w:rPr>
          <w:rFonts w:ascii="Garamond" w:hAnsi="Garamond" w:cs="Arial"/>
          <w:szCs w:val="24"/>
        </w:rPr>
        <w:t xml:space="preserve"> Para o caso de despejo no serviço público de tratamento, apresentar documento comprobatório.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4.6. Diagnóstico ambiental: Descrição e análise do meio natural e </w:t>
      </w:r>
      <w:proofErr w:type="spellStart"/>
      <w:r w:rsidRPr="00932AFB">
        <w:rPr>
          <w:rFonts w:ascii="Garamond" w:hAnsi="Garamond" w:cs="Arial"/>
          <w:szCs w:val="24"/>
        </w:rPr>
        <w:t>sócio-econômico</w:t>
      </w:r>
      <w:proofErr w:type="spellEnd"/>
      <w:r w:rsidRPr="00932AFB">
        <w:rPr>
          <w:rFonts w:ascii="Garamond" w:hAnsi="Garamond" w:cs="Arial"/>
          <w:szCs w:val="24"/>
        </w:rPr>
        <w:t xml:space="preserve">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 xml:space="preserve">programas de automonitoramento dos sistemas de controle ambiental do empreendimento, apontando a </w:t>
      </w:r>
      <w:proofErr w:type="spellStart"/>
      <w:r>
        <w:t>freqüência</w:t>
      </w:r>
      <w:proofErr w:type="spellEnd"/>
      <w:r>
        <w:t xml:space="preserve">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FA" w:rsidRDefault="00C82DFA">
      <w:r>
        <w:separator/>
      </w:r>
    </w:p>
  </w:endnote>
  <w:endnote w:type="continuationSeparator" w:id="0">
    <w:p w:rsidR="00C82DFA" w:rsidRDefault="00C8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9C" w:rsidRDefault="00542B9C">
    <w:pPr>
      <w:pStyle w:val="Rodap"/>
    </w:pPr>
  </w:p>
  <w:p w:rsidR="00542B9C" w:rsidRDefault="00542B9C" w:rsidP="00542B9C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542B9C" w:rsidRDefault="00542B9C" w:rsidP="00542B9C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FA" w:rsidRDefault="00C82DFA">
      <w:r>
        <w:separator/>
      </w:r>
    </w:p>
  </w:footnote>
  <w:footnote w:type="continuationSeparator" w:id="0">
    <w:p w:rsidR="00C82DFA" w:rsidRDefault="00C8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8" w:rsidRDefault="001533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3256"/>
    <w:rsid w:val="001533A1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2B5B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158B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22E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44D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4CB4"/>
    <w:rsid w:val="00474E2E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16E3"/>
    <w:rsid w:val="00513A95"/>
    <w:rsid w:val="00524511"/>
    <w:rsid w:val="00524B28"/>
    <w:rsid w:val="00526129"/>
    <w:rsid w:val="00531B33"/>
    <w:rsid w:val="005346F3"/>
    <w:rsid w:val="00540700"/>
    <w:rsid w:val="00542B9C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8450D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3FF0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31C4"/>
    <w:rsid w:val="00816426"/>
    <w:rsid w:val="008177B9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62C1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E7DDB"/>
    <w:rsid w:val="009F0E79"/>
    <w:rsid w:val="009F33A4"/>
    <w:rsid w:val="009F618D"/>
    <w:rsid w:val="009F7EAE"/>
    <w:rsid w:val="00A027C9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75B45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392"/>
    <w:rsid w:val="00C01A8C"/>
    <w:rsid w:val="00C058B3"/>
    <w:rsid w:val="00C06034"/>
    <w:rsid w:val="00C0685C"/>
    <w:rsid w:val="00C07948"/>
    <w:rsid w:val="00C10FBF"/>
    <w:rsid w:val="00C11030"/>
    <w:rsid w:val="00C1237D"/>
    <w:rsid w:val="00C12DE2"/>
    <w:rsid w:val="00C13D02"/>
    <w:rsid w:val="00C17426"/>
    <w:rsid w:val="00C33DF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2DFA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3BD"/>
    <w:rsid w:val="00CF1719"/>
    <w:rsid w:val="00CF4897"/>
    <w:rsid w:val="00CF56F5"/>
    <w:rsid w:val="00CF654D"/>
    <w:rsid w:val="00CF7127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4F5"/>
    <w:rsid w:val="00D6674D"/>
    <w:rsid w:val="00D70642"/>
    <w:rsid w:val="00D71288"/>
    <w:rsid w:val="00D743E5"/>
    <w:rsid w:val="00D76852"/>
    <w:rsid w:val="00D8051E"/>
    <w:rsid w:val="00D81E2C"/>
    <w:rsid w:val="00D852B5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E7C9A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22FF1624-96D8-49CD-8CFB-7FAD601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02B7-FCF9-4450-8331-C1A8E1E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2015-02-12T12:32:00Z</cp:lastPrinted>
  <dcterms:created xsi:type="dcterms:W3CDTF">2017-09-14T13:52:00Z</dcterms:created>
  <dcterms:modified xsi:type="dcterms:W3CDTF">2017-09-14T13:52:00Z</dcterms:modified>
</cp:coreProperties>
</file>