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D" w:rsidRPr="00E72BB5" w:rsidRDefault="00EF062C" w:rsidP="0020483B">
      <w:pPr>
        <w:pStyle w:val="TDR-Ttulo"/>
      </w:pPr>
      <w:bookmarkStart w:id="0" w:name="_GoBack"/>
      <w:bookmarkEnd w:id="0"/>
      <w:r w:rsidRPr="00EF062C">
        <w:t xml:space="preserve">TERMO DE </w:t>
      </w:r>
      <w:r w:rsidRPr="00E72BB5">
        <w:t xml:space="preserve">REFÊRENCIA PARA ELABORACÃO DE PROJETO AMBIENTAL DE </w:t>
      </w:r>
      <w:r w:rsidR="00D84EDC" w:rsidRPr="00D84EDC">
        <w:t>INDÚSTRIA METALÚRGICA (FABRICAÇÃO DE ESTRUTURAS METÁLICAS COM OU SEM TRATAMENTO DE SUPERFÍCIE, SEM GALVANOPLASTIA</w:t>
      </w:r>
      <w:r w:rsidR="009B3C22" w:rsidRPr="009B3C22">
        <w:t>)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9B3C22">
        <w:t xml:space="preserve">para </w:t>
      </w:r>
      <w:r w:rsidR="00D84EDC" w:rsidRPr="00D84EDC">
        <w:t>indústria metalúrgica (fabricação de estruturas metálicas com ou sem tratamento de superfície, sem galvanoplastia</w:t>
      </w:r>
      <w:r w:rsidR="0017647E">
        <w:t>)</w:t>
      </w:r>
      <w:r w:rsidR="00D84EDC" w:rsidRPr="00E72BB5">
        <w:t xml:space="preserve">, a ser </w:t>
      </w:r>
      <w:r w:rsidRPr="00E72BB5">
        <w:t>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lastRenderedPageBreak/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>Alternativas tecnológicas e locacionais de implantação do empreendimento;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671841" w:rsidRPr="00DF1A5A" w:rsidRDefault="0067184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3.11. </w:t>
      </w:r>
      <w:r w:rsidR="00CF1719">
        <w:rPr>
          <w:rFonts w:ascii="Garamond" w:hAnsi="Garamond" w:cs="Arial"/>
          <w:szCs w:val="24"/>
        </w:rPr>
        <w:t>E</w:t>
      </w:r>
      <w:r w:rsidR="00CF1719" w:rsidRPr="00DF1A5A">
        <w:rPr>
          <w:rFonts w:ascii="Garamond" w:hAnsi="Garamond" w:cs="Arial"/>
          <w:szCs w:val="24"/>
        </w:rPr>
        <w:t>quipamentos</w:t>
      </w:r>
      <w:r w:rsidR="00CF1719">
        <w:rPr>
          <w:rFonts w:ascii="Garamond" w:hAnsi="Garamond" w:cs="Arial"/>
          <w:szCs w:val="24"/>
        </w:rPr>
        <w:t xml:space="preserve"> e máquinas utilizadas pelo empreendimento, indicando as formas de utilização e os níveis de ruído </w:t>
      </w:r>
      <w:r w:rsidR="00CF1719" w:rsidRPr="00DF1A5A">
        <w:rPr>
          <w:rFonts w:ascii="Garamond" w:hAnsi="Garamond" w:cs="Arial"/>
          <w:szCs w:val="24"/>
        </w:rPr>
        <w:t>(</w:t>
      </w:r>
      <w:proofErr w:type="spellStart"/>
      <w:r w:rsidR="00CF1719" w:rsidRPr="00DF1A5A">
        <w:rPr>
          <w:rFonts w:ascii="Garamond" w:hAnsi="Garamond" w:cs="Arial"/>
          <w:szCs w:val="24"/>
        </w:rPr>
        <w:t>db</w:t>
      </w:r>
      <w:proofErr w:type="spellEnd"/>
      <w:r w:rsidR="00CF1719" w:rsidRPr="00DF1A5A">
        <w:rPr>
          <w:rFonts w:ascii="Garamond" w:hAnsi="Garamond" w:cs="Arial"/>
          <w:szCs w:val="24"/>
        </w:rPr>
        <w:t>)</w:t>
      </w:r>
      <w:r w:rsidR="00CF1719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3.12.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A62D7F" w:rsidRP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3.13. Produtos fabricados: </w:t>
      </w:r>
      <w:r w:rsidRPr="00A62D7F">
        <w:rPr>
          <w:rFonts w:ascii="Garamond" w:hAnsi="Garamond" w:cs="Arial"/>
          <w:szCs w:val="24"/>
        </w:rPr>
        <w:t>relacionar os produtos e subprod</w:t>
      </w:r>
      <w:r>
        <w:rPr>
          <w:rFonts w:ascii="Garamond" w:hAnsi="Garamond" w:cs="Arial"/>
          <w:szCs w:val="24"/>
        </w:rPr>
        <w:t xml:space="preserve">utos fabricados e comercializados, indicando a </w:t>
      </w:r>
      <w:r w:rsidRPr="00A62D7F">
        <w:rPr>
          <w:rFonts w:ascii="Garamond" w:hAnsi="Garamond" w:cs="Arial"/>
          <w:szCs w:val="24"/>
        </w:rPr>
        <w:t>produção diária, mensal e anua</w:t>
      </w:r>
      <w:r>
        <w:rPr>
          <w:rFonts w:ascii="Garamond" w:hAnsi="Garamond" w:cs="Arial"/>
          <w:szCs w:val="24"/>
        </w:rPr>
        <w:t>l. Descrever a forma de acondicionamento e estocagem desses produtos e subprodutos;</w:t>
      </w:r>
    </w:p>
    <w:p w:rsidR="00A62D7F" w:rsidRDefault="00A62D7F" w:rsidP="00A62D7F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A62D7F">
        <w:rPr>
          <w:rFonts w:ascii="Garamond" w:hAnsi="Garamond" w:cs="Arial"/>
          <w:szCs w:val="24"/>
        </w:rPr>
        <w:t xml:space="preserve">3.8.2.3 Acondicionamento e estocagem: descrição do seu acondicionamento (tambor, granel, container, tanque, </w:t>
      </w:r>
      <w:proofErr w:type="spellStart"/>
      <w:r w:rsidRPr="00A62D7F">
        <w:rPr>
          <w:rFonts w:ascii="Garamond" w:hAnsi="Garamond" w:cs="Arial"/>
          <w:szCs w:val="24"/>
        </w:rPr>
        <w:t>bombonas</w:t>
      </w:r>
      <w:proofErr w:type="spellEnd"/>
      <w:r w:rsidRPr="00A62D7F">
        <w:rPr>
          <w:rFonts w:ascii="Garamond" w:hAnsi="Garamond" w:cs="Arial"/>
          <w:szCs w:val="24"/>
        </w:rPr>
        <w:t>, fardos, sacos, outros) e sua estocagem (pátio coberto, pátio descoberto, depósito fechado, outros)</w:t>
      </w:r>
      <w:r>
        <w:rPr>
          <w:rFonts w:ascii="Garamond" w:hAnsi="Garamond" w:cs="Arial"/>
          <w:szCs w:val="24"/>
        </w:rPr>
        <w:t>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3.13.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escritórios, etc.;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86" w:rsidRDefault="00256F86">
      <w:r>
        <w:separator/>
      </w:r>
    </w:p>
  </w:endnote>
  <w:endnote w:type="continuationSeparator" w:id="0">
    <w:p w:rsidR="00256F86" w:rsidRDefault="0025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A9" w:rsidRDefault="008560A9">
    <w:pPr>
      <w:pStyle w:val="Rodap"/>
    </w:pPr>
  </w:p>
  <w:p w:rsidR="008560A9" w:rsidRDefault="008560A9" w:rsidP="008560A9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8560A9" w:rsidRDefault="008560A9" w:rsidP="008560A9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86" w:rsidRDefault="00256F86">
      <w:r>
        <w:separator/>
      </w:r>
    </w:p>
  </w:footnote>
  <w:footnote w:type="continuationSeparator" w:id="0">
    <w:p w:rsidR="00256F86" w:rsidRDefault="0025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28" w:rsidRDefault="00ED68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5629A"/>
    <w:rsid w:val="00160656"/>
    <w:rsid w:val="00161339"/>
    <w:rsid w:val="00162C7D"/>
    <w:rsid w:val="001709A9"/>
    <w:rsid w:val="00170C2B"/>
    <w:rsid w:val="0017246A"/>
    <w:rsid w:val="00176276"/>
    <w:rsid w:val="0017647E"/>
    <w:rsid w:val="00177868"/>
    <w:rsid w:val="0018055D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301C"/>
    <w:rsid w:val="001F0107"/>
    <w:rsid w:val="001F3930"/>
    <w:rsid w:val="001F5F23"/>
    <w:rsid w:val="001F6107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5E1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56F86"/>
    <w:rsid w:val="00261AD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430F4"/>
    <w:rsid w:val="00343DE3"/>
    <w:rsid w:val="00345B06"/>
    <w:rsid w:val="003504EF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845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768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560A9"/>
    <w:rsid w:val="0086353F"/>
    <w:rsid w:val="008665CB"/>
    <w:rsid w:val="00866892"/>
    <w:rsid w:val="0086722F"/>
    <w:rsid w:val="008720C6"/>
    <w:rsid w:val="00873604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3C22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4155F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0DA2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8051E"/>
    <w:rsid w:val="00D84EDC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D689C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1749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5679C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6FC5CEA7-30BF-4CDD-B29E-AD54CB57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FA5E-1796-4BA2-BF5C-35DF29A0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MONIELLE SILVA BARBOSA</cp:lastModifiedBy>
  <cp:revision>2</cp:revision>
  <cp:lastPrinted>2014-04-22T12:49:00Z</cp:lastPrinted>
  <dcterms:created xsi:type="dcterms:W3CDTF">2017-09-19T12:26:00Z</dcterms:created>
  <dcterms:modified xsi:type="dcterms:W3CDTF">2017-09-19T12:26:00Z</dcterms:modified>
</cp:coreProperties>
</file>